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D" w:rsidRDefault="002E1A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State Testing for Room 15 students</w:t>
      </w:r>
    </w:p>
    <w:p w:rsidR="00FA346B" w:rsidRDefault="00FA346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E1AAD" w:rsidRDefault="002E1A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Friday, 5/1, Monday, 5/4, Tuesday, 5/5, Wednesday, 5/6, Friday, 5/8</w:t>
      </w:r>
    </w:p>
    <w:p w:rsidR="002E1AAD" w:rsidRDefault="002E1AAD">
      <w:pPr>
        <w:rPr>
          <w:rFonts w:ascii="Comic Sans MS" w:hAnsi="Comic Sans MS"/>
          <w:sz w:val="32"/>
          <w:szCs w:val="32"/>
        </w:rPr>
      </w:pPr>
    </w:p>
    <w:p w:rsidR="002E1AAD" w:rsidRDefault="002E1A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become familiar with the test and to take a practice test: </w:t>
      </w:r>
    </w:p>
    <w:p w:rsidR="002E1AAD" w:rsidRDefault="002E1AAD">
      <w:pPr>
        <w:rPr>
          <w:rFonts w:ascii="Comic Sans MS" w:hAnsi="Comic Sans MS"/>
          <w:sz w:val="32"/>
          <w:szCs w:val="32"/>
        </w:rPr>
      </w:pPr>
    </w:p>
    <w:p w:rsidR="008767B2" w:rsidRDefault="002E1AAD" w:rsidP="002E1A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2E1AAD">
        <w:rPr>
          <w:rFonts w:ascii="Comic Sans MS" w:hAnsi="Comic Sans MS"/>
          <w:sz w:val="32"/>
          <w:szCs w:val="32"/>
        </w:rPr>
        <w:t xml:space="preserve">Log on to :  </w:t>
      </w:r>
      <w:hyperlink r:id="rId6" w:history="1">
        <w:r w:rsidRPr="00B612BD">
          <w:rPr>
            <w:rStyle w:val="Hyperlink"/>
            <w:rFonts w:ascii="Comic Sans MS" w:hAnsi="Comic Sans MS"/>
            <w:sz w:val="32"/>
            <w:szCs w:val="32"/>
          </w:rPr>
          <w:t>http://www.cde.ca.gov/ta/tg/sa/practicetest.asp</w:t>
        </w:r>
      </w:hyperlink>
    </w:p>
    <w:p w:rsidR="002E1AAD" w:rsidRDefault="002E1AAD" w:rsidP="002E1A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Scroll down to this and click on the link </w:t>
      </w:r>
      <w:hyperlink r:id="rId7" w:tgtFrame="_blank" w:history="1">
        <w:r>
          <w:rPr>
            <w:rStyle w:val="Hyperlink"/>
            <w:rFonts w:ascii="Arial" w:hAnsi="Arial" w:cs="Arial"/>
            <w:color w:val="B100FF"/>
            <w:sz w:val="18"/>
            <w:szCs w:val="18"/>
            <w:shd w:val="clear" w:color="auto" w:fill="F7F4EE"/>
          </w:rPr>
          <w:t>Take the Practice or Training Test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7F4EE"/>
        </w:rPr>
        <w:t> </w:t>
      </w:r>
      <w:r>
        <w:rPr>
          <w:noProof/>
        </w:rPr>
        <w:drawing>
          <wp:inline distT="0" distB="0" distL="0" distR="0">
            <wp:extent cx="114300" cy="104775"/>
            <wp:effectExtent l="0" t="0" r="0" b="9525"/>
            <wp:docPr id="6" name="Picture 6" descr="External link opens in new window or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link opens in new window or tab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AD" w:rsidRDefault="002E1AAD" w:rsidP="002E1AA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B100FF"/>
          <w:sz w:val="18"/>
          <w:szCs w:val="18"/>
          <w:shd w:val="clear" w:color="auto" w:fill="F7F4EE"/>
        </w:rPr>
        <w:drawing>
          <wp:inline distT="0" distB="0" distL="0" distR="0" wp14:anchorId="684B5F31" wp14:editId="2E8FCC65">
            <wp:extent cx="2857500" cy="1257300"/>
            <wp:effectExtent l="0" t="0" r="0" b="0"/>
            <wp:docPr id="2" name="Picture 2" descr="Link to the Smarter Balanced Practice Test - First Look at New Assessm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o the Smarter Balanced Practice Test - First Look at New Assessm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AD" w:rsidRDefault="002E1AAD" w:rsidP="002E1A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Sign in as a guest</w:t>
      </w:r>
    </w:p>
    <w:p w:rsidR="002E1AAD" w:rsidRDefault="002E1AAD" w:rsidP="002E1A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Grade:  select Grade 3 and click YES</w:t>
      </w:r>
    </w:p>
    <w:p w:rsidR="002E1AAD" w:rsidRDefault="002E1AAD" w:rsidP="002E1A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Pick a math or ELA (English Language) practice</w:t>
      </w:r>
      <w:r w:rsidR="00FA346B">
        <w:rPr>
          <w:rFonts w:ascii="Comic Sans MS" w:hAnsi="Comic Sans MS"/>
          <w:sz w:val="32"/>
          <w:szCs w:val="32"/>
        </w:rPr>
        <w:t xml:space="preserve"> test</w:t>
      </w:r>
    </w:p>
    <w:p w:rsidR="002E1AAD" w:rsidRDefault="002E1AAD" w:rsidP="002E1AAD">
      <w:pPr>
        <w:pStyle w:val="ListParagraph"/>
        <w:rPr>
          <w:rFonts w:ascii="Comic Sans MS" w:hAnsi="Comic Sans MS"/>
          <w:sz w:val="32"/>
          <w:szCs w:val="32"/>
        </w:rPr>
      </w:pPr>
    </w:p>
    <w:p w:rsidR="002E1AAD" w:rsidRPr="002E1AAD" w:rsidRDefault="002E1AAD" w:rsidP="002E1AAD">
      <w:pPr>
        <w:rPr>
          <w:rFonts w:ascii="Comic Sans MS" w:hAnsi="Comic Sans MS"/>
          <w:sz w:val="32"/>
          <w:szCs w:val="32"/>
        </w:rPr>
      </w:pPr>
    </w:p>
    <w:p w:rsidR="002E1AAD" w:rsidRDefault="002E1AAD" w:rsidP="002E1AAD">
      <w:pPr>
        <w:pStyle w:val="ListParagraph"/>
        <w:rPr>
          <w:rFonts w:ascii="Comic Sans MS" w:hAnsi="Comic Sans MS"/>
          <w:sz w:val="32"/>
          <w:szCs w:val="32"/>
        </w:rPr>
      </w:pPr>
    </w:p>
    <w:p w:rsidR="002E1AAD" w:rsidRDefault="002E1AAD" w:rsidP="002E1AAD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B100FF"/>
          <w:sz w:val="18"/>
          <w:szCs w:val="18"/>
          <w:shd w:val="clear" w:color="auto" w:fill="F7F4EE"/>
        </w:rPr>
        <w:t xml:space="preserve">      </w:t>
      </w:r>
    </w:p>
    <w:p w:rsidR="002E1AAD" w:rsidRDefault="002E1AAD" w:rsidP="002E1AAD">
      <w:pPr>
        <w:rPr>
          <w:rFonts w:ascii="Comic Sans MS" w:hAnsi="Comic Sans MS"/>
          <w:sz w:val="32"/>
          <w:szCs w:val="32"/>
        </w:rPr>
      </w:pPr>
    </w:p>
    <w:p w:rsidR="002E1AAD" w:rsidRPr="002E1AAD" w:rsidRDefault="002E1AAD" w:rsidP="002E1AAD">
      <w:pPr>
        <w:pStyle w:val="ListParagraph"/>
        <w:rPr>
          <w:rFonts w:ascii="Comic Sans MS" w:hAnsi="Comic Sans MS"/>
          <w:sz w:val="32"/>
          <w:szCs w:val="32"/>
        </w:rPr>
      </w:pPr>
    </w:p>
    <w:sectPr w:rsidR="002E1AAD" w:rsidRPr="002E1AAD" w:rsidSect="002E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470"/>
    <w:multiLevelType w:val="hybridMultilevel"/>
    <w:tmpl w:val="B6AC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D"/>
    <w:rsid w:val="002E1AAD"/>
    <w:rsid w:val="008767B2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D"/>
    <w:pPr>
      <w:ind w:left="720"/>
      <w:contextualSpacing/>
    </w:pPr>
  </w:style>
  <w:style w:type="character" w:styleId="Hyperlink">
    <w:name w:val="Hyperlink"/>
    <w:basedOn w:val="DefaultParagraphFont"/>
    <w:rsid w:val="002E1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A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D"/>
    <w:pPr>
      <w:ind w:left="720"/>
      <w:contextualSpacing/>
    </w:pPr>
  </w:style>
  <w:style w:type="character" w:styleId="Hyperlink">
    <w:name w:val="Hyperlink"/>
    <w:basedOn w:val="DefaultParagraphFont"/>
    <w:rsid w:val="002E1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A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capt.tds.airast.org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ca.gov/ta/tg/sa/practicetest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2015-04-05T19:03:00Z</dcterms:created>
  <dcterms:modified xsi:type="dcterms:W3CDTF">2015-04-05T19:15:00Z</dcterms:modified>
</cp:coreProperties>
</file>